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E707" w14:textId="3BD18F6C" w:rsidR="001B47C9" w:rsidRPr="001B47C9" w:rsidRDefault="001B47C9" w:rsidP="001B47C9">
      <w:pPr>
        <w:pStyle w:val="Heading1"/>
        <w:spacing w:line="360" w:lineRule="auto"/>
        <w:jc w:val="center"/>
        <w:rPr>
          <w:b/>
          <w:bCs/>
          <w:color w:val="000000" w:themeColor="text1"/>
          <w:sz w:val="28"/>
          <w:szCs w:val="28"/>
        </w:rPr>
      </w:pPr>
      <w:r w:rsidRPr="001B47C9">
        <w:rPr>
          <w:b/>
          <w:bCs/>
          <w:i/>
          <w:iCs/>
          <w:color w:val="000000" w:themeColor="text1"/>
          <w:sz w:val="28"/>
          <w:szCs w:val="28"/>
        </w:rPr>
        <w:t>Beyond the Surface</w:t>
      </w:r>
      <w:r w:rsidRPr="001B47C9">
        <w:rPr>
          <w:b/>
          <w:bCs/>
          <w:color w:val="000000" w:themeColor="text1"/>
          <w:sz w:val="28"/>
          <w:szCs w:val="28"/>
        </w:rPr>
        <w:t>: Podcast Transcript</w:t>
      </w:r>
      <w:r w:rsidR="00FE69BF">
        <w:rPr>
          <w:b/>
          <w:bCs/>
          <w:color w:val="000000" w:themeColor="text1"/>
          <w:sz w:val="28"/>
          <w:szCs w:val="28"/>
        </w:rPr>
        <w:t>ion</w:t>
      </w:r>
    </w:p>
    <w:p w14:paraId="667BD367" w14:textId="40F1262D" w:rsidR="001B47C9" w:rsidRPr="001B47C9" w:rsidRDefault="001B47C9" w:rsidP="001B47C9">
      <w:pPr>
        <w:pStyle w:val="Heading1"/>
        <w:spacing w:line="360" w:lineRule="auto"/>
        <w:jc w:val="center"/>
        <w:rPr>
          <w:color w:val="000000" w:themeColor="text1"/>
          <w:sz w:val="28"/>
          <w:szCs w:val="28"/>
        </w:rPr>
      </w:pPr>
      <w:r w:rsidRPr="001B47C9">
        <w:rPr>
          <w:color w:val="000000" w:themeColor="text1"/>
          <w:sz w:val="28"/>
          <w:szCs w:val="28"/>
        </w:rPr>
        <w:t>By Izzy Hardy</w:t>
      </w:r>
      <w:r w:rsidR="00FA0438">
        <w:rPr>
          <w:color w:val="000000" w:themeColor="text1"/>
          <w:sz w:val="28"/>
          <w:szCs w:val="28"/>
        </w:rPr>
        <w:t xml:space="preserve"> | Winter 2022</w:t>
      </w:r>
    </w:p>
    <w:p w14:paraId="3F1C3FE1" w14:textId="77777777" w:rsidR="001B47C9" w:rsidRDefault="001B47C9" w:rsidP="001B47C9"/>
    <w:p w14:paraId="4B5B796C" w14:textId="70100212" w:rsidR="001B47C9" w:rsidRPr="00C95DFC" w:rsidRDefault="00C95DFC" w:rsidP="001B47C9">
      <w:pPr>
        <w:spacing w:line="360" w:lineRule="auto"/>
        <w:rPr>
          <w:i/>
          <w:iCs/>
        </w:rPr>
      </w:pPr>
      <w:r w:rsidRPr="00C95DFC">
        <w:rPr>
          <w:i/>
          <w:iCs/>
        </w:rPr>
        <w:t>(</w:t>
      </w:r>
      <w:r w:rsidR="001B47C9" w:rsidRPr="00C95DFC">
        <w:rPr>
          <w:i/>
          <w:iCs/>
        </w:rPr>
        <w:t>Upbeat electric guitar music with marimbas begins and then fades</w:t>
      </w:r>
      <w:r w:rsidRPr="00C95DFC">
        <w:rPr>
          <w:i/>
          <w:iCs/>
        </w:rPr>
        <w:t>)</w:t>
      </w:r>
    </w:p>
    <w:p w14:paraId="563BBC6A" w14:textId="0F5276F3" w:rsidR="001B47C9" w:rsidRDefault="001B47C9" w:rsidP="001B47C9">
      <w:pPr>
        <w:spacing w:line="360" w:lineRule="auto"/>
      </w:pPr>
      <w:r w:rsidRPr="001B47C9">
        <w:rPr>
          <w:b/>
          <w:bCs/>
        </w:rPr>
        <w:t>Host</w:t>
      </w:r>
      <w:r>
        <w:t xml:space="preserve">: Hello, and welcome to Beyond the Surface, a podcast where we talk about barriers people face when getting good healthcare. I’m your host, Izzy Hardy, and today we’ll be talking about Step Therapy — a process insurance companies make recipients of </w:t>
      </w:r>
      <w:r w:rsidR="00C95DFC">
        <w:t xml:space="preserve">[emphasis] </w:t>
      </w:r>
      <w:r w:rsidR="00C95DFC">
        <w:rPr>
          <w:u w:val="single"/>
        </w:rPr>
        <w:t>vital</w:t>
      </w:r>
      <w:r>
        <w:t xml:space="preserve"> and </w:t>
      </w:r>
      <w:r w:rsidR="00C95DFC">
        <w:rPr>
          <w:u w:val="single"/>
        </w:rPr>
        <w:t>expensive</w:t>
      </w:r>
      <w:r>
        <w:t xml:space="preserve"> drugs go through. Let’s get started! </w:t>
      </w:r>
    </w:p>
    <w:p w14:paraId="23E635BE" w14:textId="46A0D276" w:rsidR="001B47C9" w:rsidRPr="00C95DFC" w:rsidRDefault="00C95DFC" w:rsidP="001B47C9">
      <w:pPr>
        <w:spacing w:line="360" w:lineRule="auto"/>
        <w:rPr>
          <w:i/>
          <w:iCs/>
        </w:rPr>
      </w:pPr>
      <w:r w:rsidRPr="00C95DFC">
        <w:rPr>
          <w:i/>
          <w:iCs/>
        </w:rPr>
        <w:t>(</w:t>
      </w:r>
      <w:r w:rsidR="001B47C9" w:rsidRPr="00C95DFC">
        <w:rPr>
          <w:i/>
          <w:iCs/>
        </w:rPr>
        <w:t>Music increases in volume then fades again</w:t>
      </w:r>
      <w:r w:rsidRPr="00C95DFC">
        <w:rPr>
          <w:i/>
          <w:iCs/>
        </w:rPr>
        <w:t>]</w:t>
      </w:r>
    </w:p>
    <w:p w14:paraId="66CD407F" w14:textId="2C754679" w:rsidR="001B47C9" w:rsidRDefault="001B47C9" w:rsidP="001B47C9">
      <w:pPr>
        <w:spacing w:line="360" w:lineRule="auto"/>
      </w:pPr>
      <w:r w:rsidRPr="001B47C9">
        <w:rPr>
          <w:b/>
          <w:bCs/>
        </w:rPr>
        <w:t>Host</w:t>
      </w:r>
      <w:r>
        <w:t xml:space="preserve">: </w:t>
      </w:r>
      <w:r w:rsidR="00C95DFC">
        <w:t xml:space="preserve">[Lighthearted tone] </w:t>
      </w:r>
      <w:r>
        <w:t xml:space="preserve">Okay, so, say you go to the doctor because of a chronic or long-standing medical condition. </w:t>
      </w:r>
      <w:r w:rsidR="00C95DFC">
        <w:t>(</w:t>
      </w:r>
      <w:r w:rsidRPr="001B47C9">
        <w:rPr>
          <w:i/>
          <w:iCs/>
        </w:rPr>
        <w:t>Ambulance siren and crosswalk percussive tone</w:t>
      </w:r>
      <w:r>
        <w:rPr>
          <w:i/>
          <w:iCs/>
        </w:rPr>
        <w:t xml:space="preserve"> sounds </w:t>
      </w:r>
      <w:r w:rsidRPr="001B47C9">
        <w:rPr>
          <w:i/>
          <w:iCs/>
        </w:rPr>
        <w:t>fade in and back out</w:t>
      </w:r>
      <w:r w:rsidR="00C95DFC">
        <w:rPr>
          <w:i/>
          <w:iCs/>
        </w:rPr>
        <w:t xml:space="preserve">) </w:t>
      </w:r>
      <w:r>
        <w:t>They give you a prescription, and you’re on the way to the pharmacy to fill it</w:t>
      </w:r>
      <w:r w:rsidR="00C95DFC">
        <w:t xml:space="preserve"> (</w:t>
      </w:r>
      <w:r>
        <w:rPr>
          <w:i/>
          <w:iCs/>
        </w:rPr>
        <w:t>pills rattle</w:t>
      </w:r>
      <w:r w:rsidRPr="001B47C9">
        <w:rPr>
          <w:i/>
          <w:iCs/>
        </w:rPr>
        <w:t xml:space="preserve"> in</w:t>
      </w:r>
      <w:r>
        <w:rPr>
          <w:i/>
          <w:iCs/>
        </w:rPr>
        <w:t xml:space="preserve"> a</w:t>
      </w:r>
      <w:r w:rsidRPr="001B47C9">
        <w:rPr>
          <w:i/>
          <w:iCs/>
        </w:rPr>
        <w:t xml:space="preserve"> bottle</w:t>
      </w:r>
      <w:r w:rsidR="00C95DFC">
        <w:rPr>
          <w:i/>
          <w:iCs/>
        </w:rPr>
        <w:t>)</w:t>
      </w:r>
      <w:r>
        <w:t>,</w:t>
      </w:r>
      <w:r w:rsidR="00C95DFC">
        <w:t xml:space="preserve"> </w:t>
      </w:r>
      <w:r>
        <w:t xml:space="preserve">when you discover your insurance company </w:t>
      </w:r>
      <w:r w:rsidR="00C95DFC">
        <w:t>(</w:t>
      </w:r>
      <w:r w:rsidRPr="00C95DFC">
        <w:rPr>
          <w:i/>
          <w:iCs/>
        </w:rPr>
        <w:t>beep</w:t>
      </w:r>
      <w:r w:rsidR="00C95DFC">
        <w:rPr>
          <w:i/>
          <w:iCs/>
        </w:rPr>
        <w:t xml:space="preserve"> sound</w:t>
      </w:r>
      <w:r w:rsidRPr="00C95DFC">
        <w:rPr>
          <w:i/>
          <w:iCs/>
        </w:rPr>
        <w:t xml:space="preserve"> of scanning an item at a pharmacy checkout</w:t>
      </w:r>
      <w:r w:rsidR="00C95DFC">
        <w:rPr>
          <w:i/>
          <w:iCs/>
        </w:rPr>
        <w:t xml:space="preserve">) </w:t>
      </w:r>
      <w:r>
        <w:t xml:space="preserve">won’t authorize the drug. They want you to take something else. [Annoyed] </w:t>
      </w:r>
      <w:r w:rsidRPr="00C95DFC">
        <w:rPr>
          <w:u w:val="single"/>
        </w:rPr>
        <w:t>What gives?</w:t>
      </w:r>
      <w:r w:rsidRPr="00C95DFC">
        <w:rPr>
          <w:i/>
          <w:iCs/>
          <w:u w:val="single"/>
        </w:rPr>
        <w:t xml:space="preserve"> </w:t>
      </w:r>
    </w:p>
    <w:p w14:paraId="5460CE27" w14:textId="7E938894" w:rsidR="001B47C9" w:rsidRPr="00C95DFC" w:rsidRDefault="001B47C9" w:rsidP="001B47C9">
      <w:pPr>
        <w:spacing w:line="360" w:lineRule="auto"/>
      </w:pPr>
      <w:r>
        <w:t xml:space="preserve">[Neutral] This is because insurance companies </w:t>
      </w:r>
      <w:r w:rsidR="00C95DFC">
        <w:t xml:space="preserve">believe placing patients on cheaper alternative drugs will save them and their customers money </w:t>
      </w:r>
      <w:r w:rsidR="00C95DFC">
        <w:rPr>
          <w:i/>
          <w:iCs/>
        </w:rPr>
        <w:t xml:space="preserve">(pills slide in a bottle, then the bottle cap </w:t>
      </w:r>
      <w:proofErr w:type="gramStart"/>
      <w:r w:rsidR="00C95DFC">
        <w:rPr>
          <w:i/>
          <w:iCs/>
        </w:rPr>
        <w:t>opens</w:t>
      </w:r>
      <w:proofErr w:type="gramEnd"/>
      <w:r w:rsidR="00C95DFC">
        <w:rPr>
          <w:i/>
          <w:iCs/>
        </w:rPr>
        <w:t xml:space="preserve"> and a pill is taken out)</w:t>
      </w:r>
      <w:r w:rsidR="00C95DFC">
        <w:t xml:space="preserve">. The problem </w:t>
      </w:r>
      <w:proofErr w:type="gramStart"/>
      <w:r w:rsidR="00C95DFC">
        <w:t>is,</w:t>
      </w:r>
      <w:proofErr w:type="gramEnd"/>
      <w:r w:rsidR="00C95DFC">
        <w:t xml:space="preserve"> after taking it for a couple months, you find this alternative drug [emphasis] </w:t>
      </w:r>
      <w:r w:rsidR="00C95DFC" w:rsidRPr="00C95DFC">
        <w:rPr>
          <w:u w:val="single"/>
        </w:rPr>
        <w:t>doesn’t</w:t>
      </w:r>
      <w:r w:rsidR="00C95DFC">
        <w:t xml:space="preserve"> ease your symptoms. In fact, it causes [emphasis] </w:t>
      </w:r>
      <w:proofErr w:type="gramStart"/>
      <w:r w:rsidR="00C95DFC">
        <w:rPr>
          <w:u w:val="single"/>
        </w:rPr>
        <w:t>pretty nasty</w:t>
      </w:r>
      <w:proofErr w:type="gramEnd"/>
      <w:r w:rsidR="00C95DFC">
        <w:rPr>
          <w:u w:val="single"/>
        </w:rPr>
        <w:t xml:space="preserve"> side effects!</w:t>
      </w:r>
      <w:r w:rsidR="00C95DFC">
        <w:t xml:space="preserve"> You want to take the med your doc originally prescribed. But for your insurance to pay for it, you </w:t>
      </w:r>
      <w:proofErr w:type="gramStart"/>
      <w:r w:rsidR="00C95DFC">
        <w:t>have to</w:t>
      </w:r>
      <w:proofErr w:type="gramEnd"/>
      <w:r w:rsidR="00C95DFC">
        <w:t xml:space="preserve"> first prove ALL the alternatives to it have also failed to help you. This is Step Therapy, a process that’s also known as Fail First. </w:t>
      </w:r>
    </w:p>
    <w:p w14:paraId="74836CA0" w14:textId="183D3B3F" w:rsidR="00C95DFC" w:rsidRDefault="00C95DFC" w:rsidP="00C95DFC">
      <w:pPr>
        <w:spacing w:line="360" w:lineRule="auto"/>
        <w:rPr>
          <w:i/>
          <w:iCs/>
        </w:rPr>
      </w:pPr>
      <w:r w:rsidRPr="00C95DFC">
        <w:rPr>
          <w:i/>
          <w:iCs/>
        </w:rPr>
        <w:t>(</w:t>
      </w:r>
      <w:r>
        <w:rPr>
          <w:i/>
          <w:iCs/>
        </w:rPr>
        <w:t>Electric guitar riff and marimba,</w:t>
      </w:r>
      <w:r w:rsidRPr="00C95DFC">
        <w:rPr>
          <w:i/>
          <w:iCs/>
        </w:rPr>
        <w:t xml:space="preserve"> increases in volume then fades again]</w:t>
      </w:r>
    </w:p>
    <w:p w14:paraId="2D9BF8C9" w14:textId="77777777" w:rsidR="00C95DFC" w:rsidRPr="00C95DFC" w:rsidRDefault="00C95DFC" w:rsidP="00C95DFC">
      <w:pPr>
        <w:spacing w:line="360" w:lineRule="auto"/>
      </w:pPr>
    </w:p>
    <w:p w14:paraId="0CBA3294" w14:textId="22D4B6B1" w:rsidR="001B47C9" w:rsidRDefault="00C95DFC" w:rsidP="001B47C9">
      <w:pPr>
        <w:spacing w:line="360" w:lineRule="auto"/>
      </w:pPr>
      <w:r w:rsidRPr="001B47C9">
        <w:rPr>
          <w:b/>
          <w:bCs/>
        </w:rPr>
        <w:lastRenderedPageBreak/>
        <w:t>Host</w:t>
      </w:r>
      <w:r>
        <w:rPr>
          <w:b/>
          <w:bCs/>
        </w:rPr>
        <w:t xml:space="preserve">: </w:t>
      </w:r>
      <w:r>
        <w:t xml:space="preserve">[Neutral tone] So, it’s </w:t>
      </w:r>
      <w:proofErr w:type="gramStart"/>
      <w:r>
        <w:t>pretty easy</w:t>
      </w:r>
      <w:proofErr w:type="gramEnd"/>
      <w:r>
        <w:t xml:space="preserve"> to see how step therapy can cause harm. It can also be [emphasis] </w:t>
      </w:r>
      <w:r>
        <w:rPr>
          <w:u w:val="single"/>
        </w:rPr>
        <w:t>downright dangerous</w:t>
      </w:r>
      <w:r>
        <w:t xml:space="preserve">. </w:t>
      </w:r>
    </w:p>
    <w:p w14:paraId="7C4650AA" w14:textId="579F4A17" w:rsidR="00C95DFC" w:rsidRDefault="00C95DFC" w:rsidP="001B47C9">
      <w:pPr>
        <w:spacing w:line="360" w:lineRule="auto"/>
        <w:rPr>
          <w:u w:val="single"/>
        </w:rPr>
      </w:pPr>
      <w:r>
        <w:rPr>
          <w:b/>
          <w:bCs/>
        </w:rPr>
        <w:t xml:space="preserve">Dr. Ann Bass: </w:t>
      </w:r>
      <w:r w:rsidRPr="00C95DFC">
        <w:rPr>
          <w:i/>
          <w:iCs/>
        </w:rPr>
        <w:t xml:space="preserve">Slightly </w:t>
      </w:r>
      <w:r>
        <w:rPr>
          <w:i/>
          <w:iCs/>
        </w:rPr>
        <w:t>echoey</w:t>
      </w:r>
      <w:r w:rsidRPr="00C95DFC">
        <w:rPr>
          <w:i/>
          <w:iCs/>
        </w:rPr>
        <w:t xml:space="preserve"> recording</w:t>
      </w:r>
      <w:r>
        <w:t xml:space="preserve">, </w:t>
      </w:r>
      <w:r>
        <w:rPr>
          <w:i/>
          <w:iCs/>
        </w:rPr>
        <w:t>fast-paced speech.</w:t>
      </w:r>
      <w:r>
        <w:t xml:space="preserve"> Step therapy protocols and requirements have [emphasis] </w:t>
      </w:r>
      <w:r>
        <w:rPr>
          <w:u w:val="single"/>
        </w:rPr>
        <w:t xml:space="preserve">negatively impacted </w:t>
      </w:r>
      <w:r>
        <w:t xml:space="preserve">my ability to care for my patients. For example, my patients have been </w:t>
      </w:r>
      <w:proofErr w:type="gramStart"/>
      <w:r>
        <w:t>stable</w:t>
      </w:r>
      <w:proofErr w:type="gramEnd"/>
      <w:r>
        <w:t xml:space="preserve"> many years on an MS therapy and then are [emphasis] </w:t>
      </w:r>
      <w:r>
        <w:rPr>
          <w:u w:val="single"/>
        </w:rPr>
        <w:t xml:space="preserve">forced </w:t>
      </w:r>
      <w:r>
        <w:t xml:space="preserve">to change their therapy [someone coughing in background] to a lesser cost therapy for </w:t>
      </w:r>
      <w:proofErr w:type="gramStart"/>
      <w:r>
        <w:t>absolutely no</w:t>
      </w:r>
      <w:proofErr w:type="gramEnd"/>
      <w:r>
        <w:t xml:space="preserve"> other reason. [Annoyed] These patients then fail that </w:t>
      </w:r>
      <w:proofErr w:type="gramStart"/>
      <w:r>
        <w:t xml:space="preserve">therapy, </w:t>
      </w:r>
      <w:r w:rsidR="00FA0438">
        <w:t>and</w:t>
      </w:r>
      <w:proofErr w:type="gramEnd"/>
      <w:r w:rsidR="00FA0438">
        <w:t xml:space="preserve"> </w:t>
      </w:r>
      <w:proofErr w:type="gramStart"/>
      <w:r w:rsidR="00FA0438">
        <w:t>have to</w:t>
      </w:r>
      <w:proofErr w:type="gramEnd"/>
      <w:r w:rsidR="00FA0438">
        <w:t xml:space="preserve"> get back on a successful treatment—causing them [emphasis] </w:t>
      </w:r>
      <w:r w:rsidR="00FA0438">
        <w:rPr>
          <w:u w:val="single"/>
        </w:rPr>
        <w:t xml:space="preserve">irreversible brain damage. </w:t>
      </w:r>
    </w:p>
    <w:p w14:paraId="77068551" w14:textId="1AED455B" w:rsidR="00FA0438" w:rsidRDefault="00FA0438" w:rsidP="001B47C9">
      <w:pPr>
        <w:spacing w:line="360" w:lineRule="auto"/>
      </w:pPr>
      <w:r>
        <w:rPr>
          <w:b/>
          <w:bCs/>
        </w:rPr>
        <w:t xml:space="preserve">Host: </w:t>
      </w:r>
      <w:r>
        <w:t xml:space="preserve">[Neutral tone] That was Dr. Ann Bass, a neurologist in San Antonio, Texas. She was speaking to the Texas Senate in support of a proposed bill, to limit the impact Step Therapy can have on patients. </w:t>
      </w:r>
    </w:p>
    <w:p w14:paraId="635D58F9" w14:textId="7E20D191" w:rsidR="00FA0438" w:rsidRDefault="00FA0438" w:rsidP="00FA0438">
      <w:pPr>
        <w:spacing w:line="360" w:lineRule="auto"/>
        <w:rPr>
          <w:i/>
          <w:iCs/>
        </w:rPr>
      </w:pPr>
      <w:r w:rsidRPr="00C95DFC">
        <w:rPr>
          <w:i/>
          <w:iCs/>
        </w:rPr>
        <w:t>(</w:t>
      </w:r>
      <w:r>
        <w:rPr>
          <w:i/>
          <w:iCs/>
        </w:rPr>
        <w:t>Music fades in and then stabilizes, descending marimbas and percussive guitar</w:t>
      </w:r>
      <w:r w:rsidRPr="00C95DFC">
        <w:rPr>
          <w:i/>
          <w:iCs/>
        </w:rPr>
        <w:t>)</w:t>
      </w:r>
    </w:p>
    <w:p w14:paraId="4E728775" w14:textId="748FE929" w:rsidR="00FA0438" w:rsidRDefault="00FA0438" w:rsidP="00FA0438">
      <w:pPr>
        <w:spacing w:line="360" w:lineRule="auto"/>
        <w:rPr>
          <w:i/>
          <w:iCs/>
        </w:rPr>
      </w:pPr>
      <w:r>
        <w:t>Throughout the country, (</w:t>
      </w:r>
      <w:r>
        <w:rPr>
          <w:i/>
          <w:iCs/>
        </w:rPr>
        <w:t xml:space="preserve">guitar sounds increase in volume) </w:t>
      </w:r>
      <w:r>
        <w:t xml:space="preserve">advocates have pushed for similar laws to help people with Step Therapy’s consequences. Action varies state by state though. Legislative measures have been implemented or at least introduced in 37 states. One of the [emphasis] </w:t>
      </w:r>
      <w:r>
        <w:rPr>
          <w:u w:val="single"/>
        </w:rPr>
        <w:t>few</w:t>
      </w:r>
      <w:r>
        <w:t xml:space="preserve"> places who has yet to see [emphasis] </w:t>
      </w:r>
      <w:r>
        <w:rPr>
          <w:u w:val="single"/>
        </w:rPr>
        <w:t>any</w:t>
      </w:r>
      <w:r>
        <w:t xml:space="preserve"> protection is the District of Columbia. Despite this, legislation has still been introduced in DC, on the national level. (</w:t>
      </w:r>
      <w:r>
        <w:rPr>
          <w:i/>
          <w:iCs/>
        </w:rPr>
        <w:t xml:space="preserve">Guitar riffs fade out). </w:t>
      </w:r>
    </w:p>
    <w:p w14:paraId="17E15F50" w14:textId="77777777" w:rsidR="00FA0438" w:rsidRDefault="00FA0438" w:rsidP="00FA0438">
      <w:pPr>
        <w:spacing w:line="360" w:lineRule="auto"/>
      </w:pPr>
      <w:r>
        <w:t xml:space="preserve">The Safe Step Act, known in Congress as HR2163, allows people to be exempt from Step Therapy under certain conditions. </w:t>
      </w:r>
      <w:proofErr w:type="gramStart"/>
      <w:r>
        <w:t>At the moment</w:t>
      </w:r>
      <w:proofErr w:type="gramEnd"/>
      <w:r>
        <w:t xml:space="preserve">, the bill has been introduced into the House of Representatives, where it’s undergoing review by a sub-committee. The Safe Step Act is backed by over 200 different nonprofit organizations, which advocate on behalf of a myriad of different health issues. These include for example the American Heart Association, The American Cancer Society, [emphasis] </w:t>
      </w:r>
      <w:r>
        <w:rPr>
          <w:u w:val="single"/>
        </w:rPr>
        <w:t>and</w:t>
      </w:r>
      <w:r>
        <w:t xml:space="preserve"> the Crohn’s and Colitis Foundation. </w:t>
      </w:r>
    </w:p>
    <w:p w14:paraId="19E0A066" w14:textId="7F79BA3C" w:rsidR="00FA0438" w:rsidRPr="00FA0438" w:rsidRDefault="00FA0438" w:rsidP="00FA0438">
      <w:pPr>
        <w:spacing w:line="360" w:lineRule="auto"/>
      </w:pPr>
      <w:r>
        <w:lastRenderedPageBreak/>
        <w:t xml:space="preserve">Here to speak more with us about the Safe Step Act is Jenna Wilson, </w:t>
      </w:r>
      <w:r w:rsidR="00DA230E">
        <w:t xml:space="preserve">the Executive Director of the Crohn’s and Colitis Foundation’s New England Chapter. </w:t>
      </w:r>
    </w:p>
    <w:p w14:paraId="6166AB32" w14:textId="69F9AC55" w:rsidR="00FA0438" w:rsidRDefault="00FA0438" w:rsidP="00FA0438">
      <w:pPr>
        <w:spacing w:line="360" w:lineRule="auto"/>
        <w:jc w:val="both"/>
      </w:pPr>
      <w:r>
        <w:rPr>
          <w:b/>
          <w:bCs/>
        </w:rPr>
        <w:t xml:space="preserve">Jenna Wilson: </w:t>
      </w:r>
      <w:r w:rsidR="00DA230E">
        <w:t xml:space="preserve">I think, (sighs) it’s such an important — it’s [emphasis] </w:t>
      </w:r>
      <w:r w:rsidR="00DA230E">
        <w:rPr>
          <w:u w:val="single"/>
        </w:rPr>
        <w:t xml:space="preserve">such </w:t>
      </w:r>
      <w:r w:rsidR="00DA230E">
        <w:t xml:space="preserve">an important legislation. The idea is that they’re — we’re — putting patient protections in place, you know, our hope is that patients </w:t>
      </w:r>
      <w:proofErr w:type="gramStart"/>
      <w:r w:rsidR="00DA230E">
        <w:t>of  [</w:t>
      </w:r>
      <w:proofErr w:type="gramEnd"/>
      <w:r w:rsidR="00DA230E">
        <w:t xml:space="preserve">emphasis] </w:t>
      </w:r>
      <w:r w:rsidR="00DA230E">
        <w:rPr>
          <w:u w:val="single"/>
        </w:rPr>
        <w:t xml:space="preserve">all </w:t>
      </w:r>
      <w:r w:rsidR="00DA230E">
        <w:t xml:space="preserve">chronic diseases have these protections. </w:t>
      </w:r>
      <w:proofErr w:type="gramStart"/>
      <w:r w:rsidR="00DA230E">
        <w:t>So</w:t>
      </w:r>
      <w:proofErr w:type="gramEnd"/>
      <w:r w:rsidR="00DA230E">
        <w:t xml:space="preserve"> the Safe Step Act is essentially providing clear guidance on… the appeals process establishing a timeline for response from insurers, because that’s been a big issue, and ensure also that protocols are based on sound clinical data. [Kindly] We want the power to be in the doctor’s hands, to say what’s best for their patients, and not insurance companies’ hands. </w:t>
      </w:r>
    </w:p>
    <w:p w14:paraId="1F3E6D1D" w14:textId="60ED1BD8" w:rsidR="00DA230E" w:rsidRDefault="00DA230E" w:rsidP="00FA0438">
      <w:pPr>
        <w:spacing w:line="360" w:lineRule="auto"/>
        <w:jc w:val="both"/>
      </w:pPr>
      <w:r>
        <w:t xml:space="preserve">And I think the Crohn’s and Colitis Foundation nationally is involved in some roundtables with payers, because we’re not trying to place the blame and say ‘it’s all your fault, this is’ —you know, we [emphasis] </w:t>
      </w:r>
      <w:r>
        <w:rPr>
          <w:u w:val="single"/>
        </w:rPr>
        <w:t>know</w:t>
      </w:r>
      <w:r>
        <w:t xml:space="preserve"> that cost plays into all decisions that are made. </w:t>
      </w:r>
      <w:proofErr w:type="gramStart"/>
      <w:r>
        <w:t>So</w:t>
      </w:r>
      <w:proofErr w:type="gramEnd"/>
      <w:r>
        <w:t xml:space="preserve"> it’s like ‘how can we take that into </w:t>
      </w:r>
      <w:proofErr w:type="gramStart"/>
      <w:r>
        <w:t>consideration, but</w:t>
      </w:r>
      <w:proofErr w:type="gramEnd"/>
      <w:r>
        <w:t xml:space="preserve"> also do right by our patients because </w:t>
      </w:r>
      <w:proofErr w:type="gramStart"/>
      <w:r>
        <w:t>there</w:t>
      </w:r>
      <w:proofErr w:type="gramEnd"/>
      <w:r>
        <w:t xml:space="preserve"> [emphasis] </w:t>
      </w:r>
      <w:proofErr w:type="gramStart"/>
      <w:r>
        <w:rPr>
          <w:u w:val="single"/>
        </w:rPr>
        <w:t xml:space="preserve">has </w:t>
      </w:r>
      <w:r>
        <w:t>to</w:t>
      </w:r>
      <w:proofErr w:type="gramEnd"/>
      <w:r>
        <w:t xml:space="preserve"> be some type of middle ground, which is really this… is not eliminating it (the Safe Step Act), it’s putting protections in place to help patients. </w:t>
      </w:r>
    </w:p>
    <w:p w14:paraId="110B7618" w14:textId="0461A784" w:rsidR="00DA230E" w:rsidRDefault="00DA230E" w:rsidP="00FA0438">
      <w:pPr>
        <w:spacing w:line="360" w:lineRule="auto"/>
        <w:jc w:val="both"/>
      </w:pPr>
      <w:r>
        <w:rPr>
          <w:b/>
          <w:bCs/>
        </w:rPr>
        <w:t>Host</w:t>
      </w:r>
      <w:r>
        <w:t xml:space="preserve">: </w:t>
      </w:r>
      <w:proofErr w:type="gramStart"/>
      <w:r>
        <w:t>So</w:t>
      </w:r>
      <w:proofErr w:type="gramEnd"/>
      <w:r>
        <w:t xml:space="preserve"> you guys do advocacy. You do Day on the Hill, and I understand you do that both in Massachusetts and in DC. You’ve gone to the one in Massachusetts, </w:t>
      </w:r>
      <w:r w:rsidR="001905AE">
        <w:t xml:space="preserve">right? </w:t>
      </w:r>
    </w:p>
    <w:p w14:paraId="6970EF26" w14:textId="3807A3D9" w:rsidR="001905AE" w:rsidRDefault="001905AE" w:rsidP="00FA0438">
      <w:pPr>
        <w:spacing w:line="360" w:lineRule="auto"/>
        <w:jc w:val="both"/>
      </w:pPr>
      <w:r>
        <w:rPr>
          <w:b/>
          <w:bCs/>
        </w:rPr>
        <w:t>Jenna Wilson</w:t>
      </w:r>
      <w:r>
        <w:t xml:space="preserve">: [Smiling] Yes, I have. We have step that are involved on Day on the Hill, we have patients that share their stories. We work with our national advocacy team to set up meetings with different people that would be helpful to our cause and so the meetings are set up virtually this year, and </w:t>
      </w:r>
      <w:proofErr w:type="gramStart"/>
      <w:r>
        <w:t>essentially</w:t>
      </w:r>
      <w:proofErr w:type="gramEnd"/>
      <w:r>
        <w:t xml:space="preserve"> we’ll sharing with them why this legislation is important, that we want them to support the Safe Step Act. </w:t>
      </w:r>
    </w:p>
    <w:p w14:paraId="6E86E5F8" w14:textId="26A10D5B" w:rsidR="001905AE" w:rsidRDefault="001905AE" w:rsidP="00FA0438">
      <w:pPr>
        <w:spacing w:line="360" w:lineRule="auto"/>
        <w:jc w:val="both"/>
      </w:pPr>
      <w:r>
        <w:rPr>
          <w:b/>
          <w:bCs/>
        </w:rPr>
        <w:t>Host</w:t>
      </w:r>
      <w:r>
        <w:t xml:space="preserve">: What can people do today to help both the Safe Step Act and local bills to pass? </w:t>
      </w:r>
    </w:p>
    <w:p w14:paraId="4D098F58" w14:textId="061B3FB8" w:rsidR="001905AE" w:rsidRDefault="001905AE" w:rsidP="00FA0438">
      <w:pPr>
        <w:spacing w:line="360" w:lineRule="auto"/>
        <w:jc w:val="both"/>
      </w:pPr>
      <w:r>
        <w:rPr>
          <w:b/>
          <w:bCs/>
        </w:rPr>
        <w:t>Jenna Wilson</w:t>
      </w:r>
      <w:r>
        <w:t xml:space="preserve">: You know the for the Crohn’s and Colitis Foundation we say to sign up for our advocacy alerts. We have templates on how people can contact their legislators, share their stories, and make a difference in their own communities. And, you know, for us we have a </w:t>
      </w:r>
      <w:r>
        <w:lastRenderedPageBreak/>
        <w:t>national Day on the Hill and a local Day on the Hill where volunteers can participate. Day on the Hill this year is on April 28</w:t>
      </w:r>
      <w:r w:rsidRPr="001905AE">
        <w:rPr>
          <w:vertAlign w:val="superscript"/>
        </w:rPr>
        <w:t>th</w:t>
      </w:r>
      <w:r>
        <w:t xml:space="preserve">. </w:t>
      </w:r>
    </w:p>
    <w:p w14:paraId="555CB775" w14:textId="2C928595" w:rsidR="001905AE" w:rsidRPr="001905AE" w:rsidRDefault="001905AE" w:rsidP="001905AE">
      <w:pPr>
        <w:spacing w:line="360" w:lineRule="auto"/>
        <w:rPr>
          <w:i/>
          <w:iCs/>
        </w:rPr>
      </w:pPr>
      <w:r w:rsidRPr="00C95DFC">
        <w:rPr>
          <w:i/>
          <w:iCs/>
        </w:rPr>
        <w:t xml:space="preserve">(Upbeat electric guitar music with marimbas </w:t>
      </w:r>
      <w:r>
        <w:rPr>
          <w:i/>
          <w:iCs/>
        </w:rPr>
        <w:t>fades in</w:t>
      </w:r>
      <w:r w:rsidRPr="00C95DFC">
        <w:rPr>
          <w:i/>
          <w:iCs/>
        </w:rPr>
        <w:t>)</w:t>
      </w:r>
    </w:p>
    <w:p w14:paraId="10E3733F" w14:textId="0EAFEFA3" w:rsidR="001905AE" w:rsidRPr="001905AE" w:rsidRDefault="001905AE" w:rsidP="00FA0438">
      <w:pPr>
        <w:spacing w:line="360" w:lineRule="auto"/>
        <w:jc w:val="both"/>
      </w:pPr>
      <w:r>
        <w:rPr>
          <w:b/>
          <w:bCs/>
        </w:rPr>
        <w:t xml:space="preserve">Host: </w:t>
      </w:r>
      <w:r>
        <w:t xml:space="preserve">So, there you have it. Whether you were already familiar with Step Therapy or learned about it for the first time, action starts in your community and in learning what others may face [emphasis] </w:t>
      </w:r>
      <w:r>
        <w:rPr>
          <w:u w:val="single"/>
        </w:rPr>
        <w:t>beyond the surface</w:t>
      </w:r>
      <w:r>
        <w:t xml:space="preserve">. Thanks for listening and see you in the next episode. </w:t>
      </w:r>
    </w:p>
    <w:p w14:paraId="23C9E24A" w14:textId="6F8C83E5" w:rsidR="001905AE" w:rsidRPr="001905AE" w:rsidRDefault="001905AE" w:rsidP="001905AE">
      <w:pPr>
        <w:spacing w:line="360" w:lineRule="auto"/>
        <w:rPr>
          <w:i/>
          <w:iCs/>
        </w:rPr>
      </w:pPr>
      <w:r w:rsidRPr="00C95DFC">
        <w:rPr>
          <w:i/>
          <w:iCs/>
        </w:rPr>
        <w:t>(</w:t>
      </w:r>
      <w:r>
        <w:rPr>
          <w:i/>
          <w:iCs/>
        </w:rPr>
        <w:t>Music stops</w:t>
      </w:r>
      <w:r w:rsidRPr="00C95DFC">
        <w:rPr>
          <w:i/>
          <w:iCs/>
        </w:rPr>
        <w:t>)</w:t>
      </w:r>
    </w:p>
    <w:p w14:paraId="714CA280" w14:textId="77777777" w:rsidR="00FA0438" w:rsidRPr="00FA0438" w:rsidRDefault="00FA0438" w:rsidP="001B47C9">
      <w:pPr>
        <w:spacing w:line="360" w:lineRule="auto"/>
      </w:pPr>
    </w:p>
    <w:p w14:paraId="5AC124E4" w14:textId="77777777" w:rsidR="001B47C9" w:rsidRPr="001B47C9" w:rsidRDefault="001B47C9" w:rsidP="001B47C9">
      <w:pPr>
        <w:spacing w:line="360" w:lineRule="auto"/>
      </w:pPr>
    </w:p>
    <w:sectPr w:rsidR="001B47C9" w:rsidRPr="001B47C9" w:rsidSect="00D4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C9"/>
    <w:rsid w:val="00001A26"/>
    <w:rsid w:val="00013586"/>
    <w:rsid w:val="000C2F32"/>
    <w:rsid w:val="00121272"/>
    <w:rsid w:val="001905AE"/>
    <w:rsid w:val="001956FC"/>
    <w:rsid w:val="001B47C9"/>
    <w:rsid w:val="00234405"/>
    <w:rsid w:val="002A542D"/>
    <w:rsid w:val="009C515F"/>
    <w:rsid w:val="00B36746"/>
    <w:rsid w:val="00C7499C"/>
    <w:rsid w:val="00C95DFC"/>
    <w:rsid w:val="00D4465D"/>
    <w:rsid w:val="00DA230E"/>
    <w:rsid w:val="00DC533E"/>
    <w:rsid w:val="00DF50A7"/>
    <w:rsid w:val="00E40C85"/>
    <w:rsid w:val="00FA0438"/>
    <w:rsid w:val="00FE69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6672"/>
  <w15:chartTrackingRefBased/>
  <w15:docId w15:val="{84AAB878-F5C8-4D4C-AAD7-7BD214D9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C9"/>
    <w:rPr>
      <w:rFonts w:eastAsiaTheme="majorEastAsia" w:cstheme="majorBidi"/>
      <w:color w:val="272727" w:themeColor="text1" w:themeTint="D8"/>
    </w:rPr>
  </w:style>
  <w:style w:type="paragraph" w:styleId="Title">
    <w:name w:val="Title"/>
    <w:basedOn w:val="Normal"/>
    <w:next w:val="Normal"/>
    <w:link w:val="TitleChar"/>
    <w:uiPriority w:val="10"/>
    <w:qFormat/>
    <w:rsid w:val="001B4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C9"/>
    <w:pPr>
      <w:spacing w:before="160"/>
      <w:jc w:val="center"/>
    </w:pPr>
    <w:rPr>
      <w:i/>
      <w:iCs/>
      <w:color w:val="404040" w:themeColor="text1" w:themeTint="BF"/>
    </w:rPr>
  </w:style>
  <w:style w:type="character" w:customStyle="1" w:styleId="QuoteChar">
    <w:name w:val="Quote Char"/>
    <w:basedOn w:val="DefaultParagraphFont"/>
    <w:link w:val="Quote"/>
    <w:uiPriority w:val="29"/>
    <w:rsid w:val="001B47C9"/>
    <w:rPr>
      <w:i/>
      <w:iCs/>
      <w:color w:val="404040" w:themeColor="text1" w:themeTint="BF"/>
    </w:rPr>
  </w:style>
  <w:style w:type="paragraph" w:styleId="ListParagraph">
    <w:name w:val="List Paragraph"/>
    <w:basedOn w:val="Normal"/>
    <w:uiPriority w:val="34"/>
    <w:qFormat/>
    <w:rsid w:val="001B47C9"/>
    <w:pPr>
      <w:ind w:left="720"/>
      <w:contextualSpacing/>
    </w:pPr>
  </w:style>
  <w:style w:type="character" w:styleId="IntenseEmphasis">
    <w:name w:val="Intense Emphasis"/>
    <w:basedOn w:val="DefaultParagraphFont"/>
    <w:uiPriority w:val="21"/>
    <w:qFormat/>
    <w:rsid w:val="001B47C9"/>
    <w:rPr>
      <w:i/>
      <w:iCs/>
      <w:color w:val="0F4761" w:themeColor="accent1" w:themeShade="BF"/>
    </w:rPr>
  </w:style>
  <w:style w:type="paragraph" w:styleId="IntenseQuote">
    <w:name w:val="Intense Quote"/>
    <w:basedOn w:val="Normal"/>
    <w:next w:val="Normal"/>
    <w:link w:val="IntenseQuoteChar"/>
    <w:uiPriority w:val="30"/>
    <w:qFormat/>
    <w:rsid w:val="001B4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C9"/>
    <w:rPr>
      <w:i/>
      <w:iCs/>
      <w:color w:val="0F4761" w:themeColor="accent1" w:themeShade="BF"/>
    </w:rPr>
  </w:style>
  <w:style w:type="character" w:styleId="IntenseReference">
    <w:name w:val="Intense Reference"/>
    <w:basedOn w:val="DefaultParagraphFont"/>
    <w:uiPriority w:val="32"/>
    <w:qFormat/>
    <w:rsid w:val="001B4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Hardy</dc:creator>
  <cp:keywords/>
  <dc:description/>
  <cp:lastModifiedBy>Isabel Hardy</cp:lastModifiedBy>
  <cp:revision>2</cp:revision>
  <dcterms:created xsi:type="dcterms:W3CDTF">2025-11-18T19:04:00Z</dcterms:created>
  <dcterms:modified xsi:type="dcterms:W3CDTF">2025-11-18T19:04:00Z</dcterms:modified>
</cp:coreProperties>
</file>